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D1" w:rsidRPr="005F0657" w:rsidRDefault="00D360D1" w:rsidP="00D360D1">
      <w:pPr>
        <w:pStyle w:val="NormalWeb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Les constats du rapport</w:t>
      </w:r>
    </w:p>
    <w:p w:rsidR="00D360D1" w:rsidRDefault="00D360D1" w:rsidP="00D360D1">
      <w:pPr>
        <w:rPr>
          <w:b/>
          <w:sz w:val="28"/>
          <w:szCs w:val="28"/>
        </w:rPr>
      </w:pPr>
    </w:p>
    <w:p w:rsidR="00D360D1" w:rsidRPr="00047C67" w:rsidRDefault="00D360D1" w:rsidP="00D360D1">
      <w:pPr>
        <w:rPr>
          <w:rFonts w:ascii="Tahoma" w:hAnsi="Tahoma"/>
          <w:b/>
        </w:rPr>
      </w:pPr>
      <w:r w:rsidRPr="00047C67">
        <w:rPr>
          <w:rFonts w:ascii="Tahoma" w:hAnsi="Tahoma"/>
          <w:b/>
        </w:rPr>
        <w:t>Des moyens limités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D360D1" w:rsidRPr="006D4FF3" w:rsidTr="00D360D1">
        <w:tc>
          <w:tcPr>
            <w:tcW w:w="3823" w:type="dxa"/>
          </w:tcPr>
          <w:p w:rsidR="00D360D1" w:rsidRPr="00215B8F" w:rsidRDefault="00D360D1" w:rsidP="00F50619">
            <w:pPr>
              <w:rPr>
                <w:rFonts w:ascii="Tahoma" w:hAnsi="Tahoma"/>
                <w:b/>
              </w:rPr>
            </w:pPr>
          </w:p>
          <w:p w:rsidR="00D360D1" w:rsidRPr="00215B8F" w:rsidRDefault="00D360D1" w:rsidP="00F50619">
            <w:pPr>
              <w:rPr>
                <w:rFonts w:ascii="Tahoma" w:hAnsi="Tahoma"/>
                <w:b/>
              </w:rPr>
            </w:pPr>
            <w:r w:rsidRPr="00215B8F">
              <w:rPr>
                <w:rFonts w:ascii="Tahoma" w:hAnsi="Tahoma"/>
                <w:b/>
              </w:rPr>
              <w:t>Caractéristiques écoles françaises</w:t>
            </w:r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Territorialité (communale)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. Dissémination 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Petite taille (la moitié des 45 000 écoles ont moins de 4 classes)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Absence d’établissement et de chef (exception dans l’OCDE)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215B8F" w:rsidRDefault="00D360D1" w:rsidP="00F50619">
            <w:pPr>
              <w:rPr>
                <w:rFonts w:ascii="Tahoma" w:hAnsi="Tahoma"/>
                <w:b/>
              </w:rPr>
            </w:pPr>
            <w:r w:rsidRPr="00215B8F">
              <w:rPr>
                <w:rFonts w:ascii="Tahoma" w:hAnsi="Tahoma"/>
                <w:b/>
              </w:rPr>
              <w:t>Pas de statut de directeur</w:t>
            </w:r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Pas d’autorité sur les collègues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215B8F" w:rsidRDefault="00D360D1" w:rsidP="00F50619">
            <w:pPr>
              <w:rPr>
                <w:rFonts w:ascii="Tahoma" w:hAnsi="Tahoma"/>
                <w:b/>
              </w:rPr>
            </w:pPr>
            <w:r w:rsidRPr="00215B8F">
              <w:rPr>
                <w:rFonts w:ascii="Tahoma" w:hAnsi="Tahoma"/>
                <w:b/>
              </w:rPr>
              <w:t xml:space="preserve">Formation initiale </w:t>
            </w:r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Trop courte : 3 semaines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t>Formation continue</w:t>
            </w:r>
          </w:p>
        </w:tc>
        <w:tc>
          <w:tcPr>
            <w:tcW w:w="6662" w:type="dxa"/>
          </w:tcPr>
          <w:p w:rsidR="00D360D1" w:rsidRPr="006D4FF3" w:rsidRDefault="00D360D1" w:rsidP="00F50619">
            <w:pPr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Très limitée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t>Nombreuses responsabilités</w:t>
            </w:r>
          </w:p>
        </w:tc>
        <w:tc>
          <w:tcPr>
            <w:tcW w:w="6662" w:type="dxa"/>
          </w:tcPr>
          <w:p w:rsidR="00D360D1" w:rsidRPr="006D4FF3" w:rsidRDefault="00D360D1" w:rsidP="00F50619">
            <w:pPr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Réparties sur 3 champs : fonctionnement de l’école – animation pédagogique – relations avec les partenaires</w:t>
            </w:r>
          </w:p>
        </w:tc>
      </w:tr>
    </w:tbl>
    <w:p w:rsidR="00D360D1" w:rsidRDefault="00D360D1" w:rsidP="00D360D1"/>
    <w:p w:rsidR="00D360D1" w:rsidRPr="006D4FF3" w:rsidRDefault="00D360D1" w:rsidP="00D360D1">
      <w:pPr>
        <w:rPr>
          <w:rFonts w:ascii="Tahoma" w:hAnsi="Tahoma"/>
        </w:rPr>
      </w:pPr>
      <w:r>
        <w:rPr>
          <w:rFonts w:ascii="Tahoma" w:hAnsi="Tahoma"/>
        </w:rPr>
        <w:t>Un malaise des directeurs-</w:t>
      </w:r>
      <w:proofErr w:type="spellStart"/>
      <w:r>
        <w:rPr>
          <w:rFonts w:ascii="Tahoma" w:hAnsi="Tahoma"/>
        </w:rPr>
        <w:t>trices</w:t>
      </w:r>
      <w:proofErr w:type="spellEnd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t>Aide administrative</w:t>
            </w:r>
          </w:p>
        </w:tc>
        <w:tc>
          <w:tcPr>
            <w:tcW w:w="6662" w:type="dxa"/>
          </w:tcPr>
          <w:p w:rsidR="00D360D1" w:rsidRPr="006D4FF3" w:rsidRDefault="00D360D1" w:rsidP="00F50619">
            <w:pPr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 xml:space="preserve">La diminution des emplois aidés </w:t>
            </w:r>
            <w:r>
              <w:rPr>
                <w:rFonts w:ascii="Tahoma" w:hAnsi="Tahoma"/>
              </w:rPr>
              <w:t>a</w:t>
            </w:r>
            <w:r w:rsidRPr="006D4FF3">
              <w:rPr>
                <w:rFonts w:ascii="Tahoma" w:hAnsi="Tahoma"/>
              </w:rPr>
              <w:t xml:space="preserve"> touché les EVS : les directeurs-</w:t>
            </w:r>
            <w:proofErr w:type="spellStart"/>
            <w:r w:rsidRPr="006D4FF3">
              <w:rPr>
                <w:rFonts w:ascii="Tahoma" w:hAnsi="Tahoma"/>
              </w:rPr>
              <w:t>trices</w:t>
            </w:r>
            <w:proofErr w:type="spellEnd"/>
            <w:r w:rsidRPr="006D4FF3">
              <w:rPr>
                <w:rFonts w:ascii="Tahoma" w:hAnsi="Tahoma"/>
              </w:rPr>
              <w:t xml:space="preserve"> ont peu de possibilités de déléguer leurs tâches administratives et matérielles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t>Alourdissement de la tâche de travail</w:t>
            </w:r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Renforcement des mesures de sécurité, évolution vers l’école inclusive, augmentation du nombre d’</w:t>
            </w:r>
            <w:proofErr w:type="spellStart"/>
            <w:r w:rsidRPr="00215B8F">
              <w:rPr>
                <w:rFonts w:ascii="Tahoma" w:hAnsi="Tahoma"/>
              </w:rPr>
              <w:t>intervenant-es</w:t>
            </w:r>
            <w:proofErr w:type="spellEnd"/>
            <w:r w:rsidRPr="00215B8F">
              <w:rPr>
                <w:rFonts w:ascii="Tahoma" w:hAnsi="Tahoma"/>
              </w:rPr>
              <w:t xml:space="preserve"> dans les écoles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Pas de réelle simplification des tâches avec les nouveaux outils numériques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  <w:color w:val="70AD47" w:themeColor="accent6"/>
              </w:rPr>
            </w:pPr>
            <w:r w:rsidRPr="006D4FF3">
              <w:rPr>
                <w:rFonts w:ascii="Tahoma" w:hAnsi="Tahoma"/>
                <w:b/>
              </w:rPr>
              <w:t xml:space="preserve">Souffrance des </w:t>
            </w:r>
            <w:r w:rsidRPr="00215B8F">
              <w:rPr>
                <w:rFonts w:ascii="Tahoma" w:hAnsi="Tahoma"/>
                <w:b/>
              </w:rPr>
              <w:t>directeurs-</w:t>
            </w:r>
            <w:proofErr w:type="spellStart"/>
            <w:r w:rsidRPr="00215B8F">
              <w:rPr>
                <w:rFonts w:ascii="Tahoma" w:hAnsi="Tahoma"/>
                <w:b/>
              </w:rPr>
              <w:t>trices</w:t>
            </w:r>
            <w:proofErr w:type="spellEnd"/>
          </w:p>
        </w:tc>
        <w:tc>
          <w:tcPr>
            <w:tcW w:w="6662" w:type="dxa"/>
          </w:tcPr>
          <w:p w:rsidR="00D360D1" w:rsidRPr="006D4FF3" w:rsidRDefault="00D360D1" w:rsidP="00F50619">
            <w:pPr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. Manque de légitimité pour prendre des décisions, cantonnement dans la gestion du quotidien, notamment tâches matérielles.</w:t>
            </w:r>
          </w:p>
          <w:p w:rsidR="00D360D1" w:rsidRPr="006D4FF3" w:rsidRDefault="00D360D1" w:rsidP="00F50619">
            <w:pPr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. Manque de reconnaissance en termes de salaire, d’évolution de carrière, de statut</w:t>
            </w:r>
          </w:p>
        </w:tc>
      </w:tr>
    </w:tbl>
    <w:p w:rsidR="00D360D1" w:rsidRDefault="00D360D1" w:rsidP="00D360D1">
      <w:pPr>
        <w:pStyle w:val="NormalWeb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Les propositions du rapport</w:t>
      </w:r>
    </w:p>
    <w:p w:rsidR="00D360D1" w:rsidRDefault="00D360D1" w:rsidP="00D360D1">
      <w:pPr>
        <w:pStyle w:val="NormalWeb"/>
        <w:spacing w:after="0"/>
        <w:jc w:val="both"/>
        <w:rPr>
          <w:rFonts w:ascii="Tahoma" w:hAnsi="Tahoma" w:cs="Tahoma"/>
          <w:b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t>Classer les responsabilités en 6 missions</w:t>
            </w:r>
          </w:p>
        </w:tc>
        <w:tc>
          <w:tcPr>
            <w:tcW w:w="6662" w:type="dxa"/>
          </w:tcPr>
          <w:p w:rsidR="00D360D1" w:rsidRPr="006D4FF3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Pilotage pédagogique</w:t>
            </w:r>
          </w:p>
          <w:p w:rsidR="00D360D1" w:rsidRPr="006D4FF3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Suivi des élèves</w:t>
            </w:r>
          </w:p>
          <w:p w:rsidR="00D360D1" w:rsidRPr="006D4FF3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Relations avec les parents</w:t>
            </w:r>
          </w:p>
          <w:p w:rsidR="00D360D1" w:rsidRPr="006D4FF3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Relations avec les partenaires</w:t>
            </w:r>
          </w:p>
          <w:p w:rsidR="00D360D1" w:rsidRPr="006D4FF3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Administration, gestion, sécurité</w:t>
            </w:r>
          </w:p>
          <w:p w:rsidR="00D360D1" w:rsidRPr="006D4FF3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6D4FF3">
              <w:rPr>
                <w:rFonts w:ascii="Tahoma" w:hAnsi="Tahoma"/>
              </w:rPr>
              <w:t>Vie quotidienne de l’école</w:t>
            </w:r>
          </w:p>
        </w:tc>
      </w:tr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t xml:space="preserve">Soulager les </w:t>
            </w:r>
            <w:proofErr w:type="spellStart"/>
            <w:r w:rsidRPr="006D4FF3">
              <w:rPr>
                <w:rFonts w:ascii="Tahoma" w:hAnsi="Tahoma"/>
                <w:b/>
              </w:rPr>
              <w:t>directeurs.trices</w:t>
            </w:r>
            <w:proofErr w:type="spellEnd"/>
            <w:r w:rsidRPr="006D4FF3">
              <w:rPr>
                <w:rFonts w:ascii="Tahoma" w:hAnsi="Tahoma"/>
                <w:b/>
              </w:rPr>
              <w:t xml:space="preserve">  dans leur charge de travail</w:t>
            </w:r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Augmenter les décharges :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50% à partir de 5 classes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100% à partir de 10 classes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Compter les ULIS comme des classes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. Pour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 qui le souhaitent : ne plus avoir une classe en permanence en occupant d’autres fonctions :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dans l’école : ateliers avec les élèves, APC, remplacement des </w:t>
            </w:r>
            <w:proofErr w:type="spellStart"/>
            <w:r w:rsidRPr="00215B8F">
              <w:rPr>
                <w:rFonts w:ascii="Tahoma" w:hAnsi="Tahoma"/>
              </w:rPr>
              <w:t>enseignant.e.s</w:t>
            </w:r>
            <w:proofErr w:type="spellEnd"/>
            <w:r w:rsidRPr="00215B8F">
              <w:rPr>
                <w:rFonts w:ascii="Tahoma" w:hAnsi="Tahoma"/>
              </w:rPr>
              <w:t xml:space="preserve">  </w:t>
            </w:r>
            <w:proofErr w:type="spellStart"/>
            <w:r w:rsidRPr="00215B8F">
              <w:rPr>
                <w:rFonts w:ascii="Tahoma" w:hAnsi="Tahoma"/>
              </w:rPr>
              <w:t>absent.e.s</w:t>
            </w:r>
            <w:proofErr w:type="spellEnd"/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à l’extérieur de l’école : coordonnateurs-</w:t>
            </w:r>
            <w:proofErr w:type="spellStart"/>
            <w:r w:rsidRPr="00215B8F">
              <w:rPr>
                <w:rFonts w:ascii="Tahoma" w:hAnsi="Tahoma"/>
              </w:rPr>
              <w:t>trices</w:t>
            </w:r>
            <w:proofErr w:type="spellEnd"/>
            <w:r w:rsidRPr="00215B8F">
              <w:rPr>
                <w:rFonts w:ascii="Tahoma" w:hAnsi="Tahoma"/>
              </w:rPr>
              <w:t xml:space="preserve"> de réseau éducation  prioritaire – </w:t>
            </w:r>
            <w:proofErr w:type="spellStart"/>
            <w:r w:rsidRPr="00215B8F">
              <w:rPr>
                <w:rFonts w:ascii="Tahoma" w:hAnsi="Tahoma"/>
              </w:rPr>
              <w:t>formateurs.trices</w:t>
            </w:r>
            <w:proofErr w:type="spellEnd"/>
            <w:r w:rsidRPr="00215B8F">
              <w:rPr>
                <w:rFonts w:ascii="Tahoma" w:hAnsi="Tahoma"/>
              </w:rPr>
              <w:t xml:space="preserve"> d’</w:t>
            </w:r>
            <w:proofErr w:type="spellStart"/>
            <w:r w:rsidRPr="00215B8F">
              <w:rPr>
                <w:rFonts w:ascii="Tahoma" w:hAnsi="Tahoma"/>
              </w:rPr>
              <w:t>enseignant.e.s</w:t>
            </w:r>
            <w:proofErr w:type="spellEnd"/>
            <w:r w:rsidRPr="00215B8F">
              <w:rPr>
                <w:rFonts w:ascii="Tahoma" w:hAnsi="Tahoma"/>
              </w:rPr>
              <w:t xml:space="preserve">, de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>…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 du périscolaire pour le compte de la mairie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  <w:b/>
              </w:rPr>
              <w:lastRenderedPageBreak/>
              <w:t>Cette mesure est estimée à 3 800 ETP.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Octroyer des aides administratives (en fonction des situations) :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priorité aux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t xml:space="preserve">pas </w:t>
            </w:r>
            <w:r w:rsidRPr="00215B8F">
              <w:rPr>
                <w:rFonts w:ascii="Tahoma" w:hAnsi="Tahoma"/>
              </w:rPr>
              <w:t xml:space="preserve">totalement </w:t>
            </w:r>
            <w:proofErr w:type="spellStart"/>
            <w:r w:rsidRPr="00215B8F">
              <w:rPr>
                <w:rFonts w:ascii="Tahoma" w:hAnsi="Tahoma"/>
              </w:rPr>
              <w:t>déchargé.e.s</w:t>
            </w:r>
            <w:proofErr w:type="spellEnd"/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autres écoles selon les besoins.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Pour éviter trop de dépenses publiques :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mutualiser les secrétariats des IEN de </w:t>
            </w:r>
            <w:proofErr w:type="spellStart"/>
            <w:r w:rsidRPr="00215B8F">
              <w:rPr>
                <w:rFonts w:ascii="Tahoma" w:hAnsi="Tahoma"/>
              </w:rPr>
              <w:t>circo</w:t>
            </w:r>
            <w:proofErr w:type="spellEnd"/>
            <w:r w:rsidRPr="00215B8F">
              <w:rPr>
                <w:rFonts w:ascii="Tahoma" w:hAnsi="Tahoma"/>
              </w:rPr>
              <w:t xml:space="preserve"> pour les missions types standard téléphonique, prises de RDV, inscriptions des élèves.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proposer des stages aux </w:t>
            </w:r>
            <w:proofErr w:type="spellStart"/>
            <w:r w:rsidRPr="00215B8F">
              <w:rPr>
                <w:rFonts w:ascii="Tahoma" w:hAnsi="Tahoma"/>
              </w:rPr>
              <w:t>futur-es</w:t>
            </w:r>
            <w:proofErr w:type="spellEnd"/>
            <w:r w:rsidRPr="00215B8F">
              <w:rPr>
                <w:rFonts w:ascii="Tahoma" w:hAnsi="Tahoma"/>
              </w:rPr>
              <w:t xml:space="preserve"> </w:t>
            </w:r>
            <w:proofErr w:type="spellStart"/>
            <w:r w:rsidRPr="00215B8F">
              <w:rPr>
                <w:rFonts w:ascii="Tahoma" w:hAnsi="Tahoma"/>
              </w:rPr>
              <w:t>enseignant-es</w:t>
            </w:r>
            <w:proofErr w:type="spellEnd"/>
            <w:r w:rsidRPr="00215B8F">
              <w:rPr>
                <w:rFonts w:ascii="Tahoma" w:hAnsi="Tahoma"/>
              </w:rPr>
              <w:t xml:space="preserve"> dans le cadre de leur licence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bénéficier de l’aide des communes volontaires pour la mise à disposition d’agents communaux</w:t>
            </w:r>
          </w:p>
          <w:p w:rsidR="00D360D1" w:rsidRPr="00215B8F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explorer la piste de l’apprentissage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Pas de service civique sur les tâches administratives car mission de trop courte durée. </w:t>
            </w:r>
          </w:p>
          <w:p w:rsidR="00D360D1" w:rsidRDefault="00D360D1" w:rsidP="00D360D1">
            <w:pPr>
              <w:pStyle w:val="Paragraphedeliste"/>
              <w:numPr>
                <w:ilvl w:val="0"/>
                <w:numId w:val="1"/>
              </w:numPr>
              <w:suppressAutoHyphens w:val="0"/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mieux outiller les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au niveau de l’équipement, (à la charge des mairies) : visiophone, téléphone portable pour les écoles sur plusieurs sites, voire véhicule de fonction.</w:t>
            </w:r>
          </w:p>
          <w:p w:rsidR="00D360D1" w:rsidRDefault="00D360D1" w:rsidP="00F50619">
            <w:pPr>
              <w:suppressAutoHyphens w:val="0"/>
              <w:rPr>
                <w:rFonts w:ascii="Tahoma" w:hAnsi="Tahoma"/>
              </w:rPr>
            </w:pPr>
          </w:p>
          <w:p w:rsidR="00D360D1" w:rsidRDefault="00D360D1" w:rsidP="00F50619">
            <w:pPr>
              <w:suppressAutoHyphens w:val="0"/>
              <w:rPr>
                <w:rFonts w:ascii="Tahoma" w:hAnsi="Tahoma"/>
              </w:rPr>
            </w:pPr>
          </w:p>
          <w:p w:rsidR="00D360D1" w:rsidRPr="00EF1382" w:rsidRDefault="00D360D1" w:rsidP="00F50619">
            <w:pPr>
              <w:suppressAutoHyphens w:val="0"/>
              <w:rPr>
                <w:rFonts w:ascii="Tahoma" w:hAnsi="Tahoma"/>
              </w:rPr>
            </w:pPr>
          </w:p>
        </w:tc>
      </w:tr>
      <w:tr w:rsidR="00D360D1" w:rsidRPr="006D4FF3" w:rsidTr="00D360D1">
        <w:tc>
          <w:tcPr>
            <w:tcW w:w="3823" w:type="dxa"/>
          </w:tcPr>
          <w:p w:rsidR="00D360D1" w:rsidRPr="006D4FF3" w:rsidRDefault="00D360D1" w:rsidP="00F50619">
            <w:pPr>
              <w:rPr>
                <w:rFonts w:ascii="Tahoma" w:hAnsi="Tahoma"/>
                <w:b/>
              </w:rPr>
            </w:pPr>
            <w:r w:rsidRPr="006D4FF3">
              <w:rPr>
                <w:rFonts w:ascii="Tahoma" w:hAnsi="Tahoma"/>
                <w:b/>
              </w:rPr>
              <w:lastRenderedPageBreak/>
              <w:t>Créer un statut de directeurs .</w:t>
            </w:r>
            <w:proofErr w:type="spellStart"/>
            <w:r w:rsidRPr="006D4FF3">
              <w:rPr>
                <w:rFonts w:ascii="Tahoma" w:hAnsi="Tahoma"/>
                <w:b/>
              </w:rPr>
              <w:t>trices</w:t>
            </w:r>
            <w:proofErr w:type="spellEnd"/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Recrutement par concours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Ou VAE pour les directeurs-</w:t>
            </w:r>
            <w:proofErr w:type="spellStart"/>
            <w:r w:rsidRPr="00215B8F">
              <w:rPr>
                <w:rFonts w:ascii="Tahoma" w:hAnsi="Tahoma"/>
              </w:rPr>
              <w:t>trices</w:t>
            </w:r>
            <w:proofErr w:type="spellEnd"/>
            <w:r w:rsidRPr="00215B8F">
              <w:rPr>
                <w:rFonts w:ascii="Tahoma" w:hAnsi="Tahoma"/>
              </w:rPr>
              <w:t xml:space="preserve"> en place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Statut inspiré de celui des chefs d’établissement du second degré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Formation initiale plus solide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Renforcement de la formation continue pour favoriser les échanges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Grille de rémunération : les placer entre leur ancien indice d’</w:t>
            </w:r>
            <w:proofErr w:type="spellStart"/>
            <w:r w:rsidRPr="00215B8F">
              <w:rPr>
                <w:rFonts w:ascii="Tahoma" w:hAnsi="Tahoma"/>
              </w:rPr>
              <w:t>enseignant.e</w:t>
            </w:r>
            <w:proofErr w:type="spellEnd"/>
            <w:r w:rsidRPr="00215B8F">
              <w:rPr>
                <w:rFonts w:ascii="Tahoma" w:hAnsi="Tahoma"/>
              </w:rPr>
              <w:t xml:space="preserve">  et celui des chefs d’établissement du secondaire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. Pour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accédant au statut : affectation dans les écoles de 10 classes et plus. 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proofErr w:type="spellStart"/>
            <w:r w:rsidRPr="00215B8F">
              <w:rPr>
                <w:rFonts w:ascii="Tahoma" w:hAnsi="Tahoma"/>
              </w:rPr>
              <w:t>Ceux.celles</w:t>
            </w:r>
            <w:proofErr w:type="spellEnd"/>
            <w:r w:rsidRPr="00215B8F">
              <w:rPr>
                <w:rFonts w:ascii="Tahoma" w:hAnsi="Tahoma"/>
              </w:rPr>
              <w:t xml:space="preserve"> qui souhaitent encore enseigner seront dans les plus petites écoles. 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. Clarifier les prérogatives des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 : pas de possibilité d’évaluer les </w:t>
            </w:r>
            <w:proofErr w:type="spellStart"/>
            <w:r w:rsidRPr="00215B8F">
              <w:rPr>
                <w:rFonts w:ascii="Tahoma" w:hAnsi="Tahoma"/>
              </w:rPr>
              <w:t>enseignant.e.s</w:t>
            </w:r>
            <w:proofErr w:type="spellEnd"/>
            <w:r w:rsidRPr="00215B8F">
              <w:rPr>
                <w:rFonts w:ascii="Tahoma" w:hAnsi="Tahoma"/>
              </w:rPr>
              <w:t>, mais autorité hiérarchique (répartition des classes, autorisations d’absence), responsables du projet et du pilotage pédagogique de l’école en lien avec les différents conseils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</w:p>
        </w:tc>
      </w:tr>
      <w:tr w:rsidR="00D360D1" w:rsidRPr="00215B8F" w:rsidTr="00D360D1">
        <w:tc>
          <w:tcPr>
            <w:tcW w:w="3823" w:type="dxa"/>
          </w:tcPr>
          <w:p w:rsidR="00D360D1" w:rsidRPr="00215B8F" w:rsidRDefault="00D360D1" w:rsidP="00F50619">
            <w:pPr>
              <w:rPr>
                <w:rFonts w:ascii="Tahoma" w:hAnsi="Tahoma"/>
                <w:b/>
              </w:rPr>
            </w:pPr>
            <w:r w:rsidRPr="00215B8F">
              <w:rPr>
                <w:rFonts w:ascii="Tahoma" w:hAnsi="Tahoma"/>
                <w:b/>
              </w:rPr>
              <w:t>Organisation innovante pour l’école primaire</w:t>
            </w:r>
          </w:p>
          <w:p w:rsidR="00D360D1" w:rsidRPr="00215B8F" w:rsidRDefault="00D360D1" w:rsidP="00F50619">
            <w:pPr>
              <w:rPr>
                <w:rFonts w:ascii="Tahoma" w:hAnsi="Tahoma"/>
                <w:b/>
              </w:rPr>
            </w:pPr>
            <w:r w:rsidRPr="00215B8F">
              <w:rPr>
                <w:rFonts w:ascii="Tahoma" w:hAnsi="Tahoma"/>
                <w:b/>
              </w:rPr>
              <w:t>(afin de ne pas subir le déclin démographique)</w:t>
            </w:r>
          </w:p>
        </w:tc>
        <w:tc>
          <w:tcPr>
            <w:tcW w:w="6662" w:type="dxa"/>
          </w:tcPr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. Supprimer les écoles maternelles et élémentaires, au profit d’écoles primaires. 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>. Regrouper les petites écoles par bassin de vie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. Mettre les écoles en réseau avec le collège de secteur : les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des écoles étant des </w:t>
            </w:r>
            <w:proofErr w:type="spellStart"/>
            <w:r w:rsidRPr="00215B8F">
              <w:rPr>
                <w:rFonts w:ascii="Tahoma" w:hAnsi="Tahoma"/>
              </w:rPr>
              <w:t>directeurs.trices</w:t>
            </w:r>
            <w:proofErr w:type="spellEnd"/>
            <w:r w:rsidRPr="00215B8F">
              <w:rPr>
                <w:rFonts w:ascii="Tahoma" w:hAnsi="Tahoma"/>
              </w:rPr>
              <w:t xml:space="preserve"> </w:t>
            </w:r>
            <w:proofErr w:type="spellStart"/>
            <w:r w:rsidRPr="00215B8F">
              <w:rPr>
                <w:rFonts w:ascii="Tahoma" w:hAnsi="Tahoma"/>
              </w:rPr>
              <w:t>adjoint.e.s</w:t>
            </w:r>
            <w:proofErr w:type="spellEnd"/>
            <w:r w:rsidRPr="00215B8F">
              <w:rPr>
                <w:rFonts w:ascii="Tahoma" w:hAnsi="Tahoma"/>
              </w:rPr>
              <w:t xml:space="preserve"> du principal, en gardant un référent par site. </w:t>
            </w:r>
          </w:p>
          <w:p w:rsidR="00D360D1" w:rsidRPr="00215B8F" w:rsidRDefault="00D360D1" w:rsidP="00F50619">
            <w:pPr>
              <w:rPr>
                <w:rFonts w:ascii="Tahoma" w:hAnsi="Tahoma"/>
              </w:rPr>
            </w:pPr>
            <w:r w:rsidRPr="00215B8F">
              <w:rPr>
                <w:rFonts w:ascii="Tahoma" w:hAnsi="Tahoma"/>
              </w:rPr>
              <w:t xml:space="preserve">Si le collège est à petit effectif : mutualisation du personnel administratif. </w:t>
            </w:r>
          </w:p>
        </w:tc>
      </w:tr>
    </w:tbl>
    <w:p w:rsidR="006E42D0" w:rsidRDefault="006E42D0" w:rsidP="00D360D1">
      <w:bookmarkStart w:id="0" w:name="_GoBack"/>
      <w:bookmarkEnd w:id="0"/>
    </w:p>
    <w:sectPr w:rsidR="006E42D0" w:rsidSect="00D36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7">
    <w:altName w:val="Yu Gothic"/>
    <w:charset w:val="8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1CAB"/>
    <w:multiLevelType w:val="hybridMultilevel"/>
    <w:tmpl w:val="0964B772"/>
    <w:lvl w:ilvl="0" w:tplc="670E07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1"/>
    <w:rsid w:val="002465F0"/>
    <w:rsid w:val="006E42D0"/>
    <w:rsid w:val="00D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1C7A-45BD-4E28-9630-3826ECD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D1"/>
    <w:pPr>
      <w:suppressAutoHyphens/>
      <w:spacing w:after="0" w:line="240" w:lineRule="auto"/>
    </w:pPr>
    <w:rPr>
      <w:rFonts w:ascii="Cambria" w:eastAsia="Arial Unicode MS" w:hAnsi="Cambria" w:cs="font537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0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0D1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fr-FR"/>
    </w:rPr>
  </w:style>
  <w:style w:type="table" w:styleId="Grilledutableau">
    <w:name w:val="Table Grid"/>
    <w:basedOn w:val="TableauNormal"/>
    <w:uiPriority w:val="39"/>
    <w:rsid w:val="00D3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2018-09-20T13:32:00Z</dcterms:created>
  <dcterms:modified xsi:type="dcterms:W3CDTF">2018-09-20T13:35:00Z</dcterms:modified>
</cp:coreProperties>
</file>