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777B" w:rsidRDefault="005E4BC8">
      <w:r>
        <w:rPr>
          <w:noProof/>
          <w:lang w:eastAsia="fr-FR" w:bidi="ar-SA"/>
        </w:rPr>
        <w:drawing>
          <wp:anchor distT="0" distB="0" distL="0" distR="0" simplePos="0" relativeHeight="251657216" behindDoc="0" locked="0" layoutInCell="1" allowOverlap="1" wp14:anchorId="6BF6B869" wp14:editId="730D8582">
            <wp:simplePos x="0" y="0"/>
            <wp:positionH relativeFrom="column">
              <wp:posOffset>638175</wp:posOffset>
            </wp:positionH>
            <wp:positionV relativeFrom="paragraph">
              <wp:posOffset>-19050</wp:posOffset>
            </wp:positionV>
            <wp:extent cx="1333500" cy="1294765"/>
            <wp:effectExtent l="0" t="0" r="0" b="635"/>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3500" cy="129476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bidi="ar-SA"/>
        </w:rPr>
        <w:drawing>
          <wp:anchor distT="0" distB="0" distL="0" distR="0" simplePos="0" relativeHeight="251658240" behindDoc="0" locked="0" layoutInCell="1" allowOverlap="1" wp14:anchorId="0F95095E" wp14:editId="63952699">
            <wp:simplePos x="0" y="0"/>
            <wp:positionH relativeFrom="column">
              <wp:posOffset>5001895</wp:posOffset>
            </wp:positionH>
            <wp:positionV relativeFrom="paragraph">
              <wp:posOffset>-128905</wp:posOffset>
            </wp:positionV>
            <wp:extent cx="1230630" cy="1344930"/>
            <wp:effectExtent l="0" t="0" r="7620" b="762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30630" cy="1344930"/>
                    </a:xfrm>
                    <a:prstGeom prst="rect">
                      <a:avLst/>
                    </a:prstGeom>
                    <a:solidFill>
                      <a:srgbClr val="FFFFFF"/>
                    </a:solidFill>
                    <a:ln w="9525">
                      <a:noFill/>
                      <a:miter lim="800000"/>
                      <a:headEnd/>
                      <a:tailEnd/>
                    </a:ln>
                  </pic:spPr>
                </pic:pic>
              </a:graphicData>
            </a:graphic>
          </wp:anchor>
        </w:drawing>
      </w:r>
    </w:p>
    <w:p w:rsidR="0006777B" w:rsidRDefault="00496D20">
      <w:r>
        <w:rPr>
          <w:rFonts w:eastAsia="Liberation Serif" w:cs="Liberation Serif"/>
        </w:rPr>
        <w:t xml:space="preserve"> </w:t>
      </w:r>
    </w:p>
    <w:p w:rsidR="0006777B" w:rsidRDefault="0006777B"/>
    <w:p w:rsidR="0006777B" w:rsidRDefault="005E4BC8">
      <w:r>
        <w:rPr>
          <w:noProof/>
          <w:lang w:eastAsia="fr-FR" w:bidi="ar-SA"/>
        </w:rPr>
        <w:drawing>
          <wp:inline distT="0" distB="0" distL="0" distR="0" wp14:anchorId="61521D9C" wp14:editId="2646DF50">
            <wp:extent cx="819150" cy="400050"/>
            <wp:effectExtent l="0" t="0" r="0" b="0"/>
            <wp:docPr id="1" name="Image 1" descr="Education, Pluralisme, Action solid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tion, Pluralisme, Action solidai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r>
        <w:rPr>
          <w:noProof/>
          <w:lang w:eastAsia="fr-FR" w:bidi="ar-SA"/>
        </w:rPr>
        <w:drawing>
          <wp:inline distT="0" distB="0" distL="0" distR="0" wp14:anchorId="0D75D5F4" wp14:editId="7C9DB154">
            <wp:extent cx="567951" cy="706476"/>
            <wp:effectExtent l="0" t="0" r="3810" b="0"/>
            <wp:docPr id="5" name="Image 5" descr="Fédération Syndicale Uni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édération Syndicale Unita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951" cy="706476"/>
                    </a:xfrm>
                    <a:prstGeom prst="rect">
                      <a:avLst/>
                    </a:prstGeom>
                    <a:noFill/>
                    <a:ln>
                      <a:noFill/>
                    </a:ln>
                  </pic:spPr>
                </pic:pic>
              </a:graphicData>
            </a:graphic>
          </wp:inline>
        </w:drawing>
      </w:r>
      <w:r>
        <w:rPr>
          <w:noProof/>
          <w:lang w:eastAsia="fr-FR" w:bidi="ar-SA"/>
        </w:rPr>
        <w:drawing>
          <wp:inline distT="0" distB="0" distL="0" distR="0" wp14:anchorId="34B9B126" wp14:editId="52CDC40A">
            <wp:extent cx="1066800" cy="1066800"/>
            <wp:effectExtent l="0" t="0" r="0" b="0"/>
            <wp:docPr id="4" name="Image 4" descr="Syndicat National Unitaire de la Territoriale dans la F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ndicat National Unitaire de la Territoriale dans la FS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06777B" w:rsidRDefault="0006777B"/>
    <w:p w:rsidR="0006777B" w:rsidRDefault="0006777B"/>
    <w:p w:rsidR="0006777B" w:rsidRDefault="00496D20">
      <w:r>
        <w:t> </w:t>
      </w:r>
    </w:p>
    <w:p w:rsidR="0006777B" w:rsidRDefault="0006777B"/>
    <w:p w:rsidR="0006777B" w:rsidRDefault="00496D20">
      <w:pPr>
        <w:rPr>
          <w:rFonts w:ascii="Trebuchet MS" w:eastAsia="Trebuchet MS" w:hAnsi="Trebuchet MS" w:cs="Trebuchet MS"/>
          <w:b/>
          <w:color w:val="000000"/>
          <w:sz w:val="40"/>
          <w:szCs w:val="40"/>
        </w:rPr>
      </w:pPr>
      <w:r>
        <w:rPr>
          <w:rFonts w:ascii="Arial Narrow" w:eastAsia="Arial Narrow" w:hAnsi="Arial Narrow" w:cs="Arial Narrow" w:hint="eastAsia"/>
          <w:b/>
          <w:bCs/>
          <w:i/>
          <w:sz w:val="20"/>
          <w:szCs w:val="28"/>
        </w:rPr>
        <w:tab/>
      </w:r>
      <w:r>
        <w:rPr>
          <w:rFonts w:ascii="Arial Narrow" w:eastAsia="Arial Narrow" w:hAnsi="Arial Narrow" w:cs="Arial Narrow" w:hint="eastAsia"/>
          <w:b/>
          <w:bCs/>
          <w:i/>
          <w:sz w:val="20"/>
          <w:szCs w:val="28"/>
        </w:rPr>
        <w:tab/>
        <w:t xml:space="preserve">  </w:t>
      </w:r>
      <w:r>
        <w:rPr>
          <w:rFonts w:ascii="Trebuchet MS" w:eastAsia="Arial Narrow" w:hAnsi="Trebuchet MS" w:cs="Trebuchet MS" w:hint="eastAsia"/>
          <w:b/>
          <w:bCs/>
          <w:i/>
          <w:sz w:val="40"/>
          <w:szCs w:val="40"/>
        </w:rPr>
        <w:t xml:space="preserve">     </w:t>
      </w:r>
      <w:r>
        <w:rPr>
          <w:rFonts w:ascii="Trebuchet MS" w:hAnsi="Trebuchet MS" w:cs="Trebuchet MS" w:hint="eastAsia"/>
          <w:b/>
          <w:color w:val="000000"/>
          <w:sz w:val="40"/>
          <w:szCs w:val="40"/>
          <w:u w:val="single"/>
        </w:rPr>
        <w:t>Tous mobilis</w:t>
      </w:r>
      <w:r>
        <w:rPr>
          <w:rFonts w:ascii="Trebuchet MS" w:hAnsi="Trebuchet MS" w:cs="Trebuchet MS" w:hint="eastAsia"/>
          <w:b/>
          <w:color w:val="000000"/>
          <w:sz w:val="40"/>
          <w:szCs w:val="40"/>
          <w:u w:val="single"/>
        </w:rPr>
        <w:t>é</w:t>
      </w:r>
      <w:r>
        <w:rPr>
          <w:rFonts w:ascii="Trebuchet MS" w:hAnsi="Trebuchet MS" w:cs="Trebuchet MS" w:hint="eastAsia"/>
          <w:b/>
          <w:color w:val="000000"/>
          <w:sz w:val="40"/>
          <w:szCs w:val="40"/>
          <w:u w:val="single"/>
        </w:rPr>
        <w:t>s le 29 septembre !!</w:t>
      </w:r>
    </w:p>
    <w:p w:rsidR="0006777B" w:rsidRDefault="00496D20">
      <w:pPr>
        <w:jc w:val="center"/>
        <w:rPr>
          <w:b/>
          <w:color w:val="000000"/>
          <w:sz w:val="40"/>
          <w:szCs w:val="40"/>
          <w:u w:val="single"/>
        </w:rPr>
      </w:pPr>
      <w:r>
        <w:rPr>
          <w:rFonts w:ascii="Trebuchet MS" w:eastAsia="Trebuchet MS" w:hAnsi="Trebuchet MS" w:cs="Trebuchet MS"/>
          <w:b/>
          <w:color w:val="000000"/>
          <w:sz w:val="40"/>
          <w:szCs w:val="40"/>
        </w:rPr>
        <w:t xml:space="preserve">  </w:t>
      </w:r>
      <w:r>
        <w:rPr>
          <w:rFonts w:ascii="Trebuchet MS" w:hAnsi="Trebuchet MS" w:cs="Trebuchet MS"/>
          <w:b/>
          <w:color w:val="000000"/>
          <w:sz w:val="40"/>
          <w:szCs w:val="40"/>
        </w:rPr>
        <w:tab/>
      </w:r>
      <w:r>
        <w:rPr>
          <w:rFonts w:ascii="Trebuchet MS" w:hAnsi="Trebuchet MS" w:cs="Trebuchet MS"/>
          <w:b/>
          <w:color w:val="000000"/>
          <w:sz w:val="40"/>
          <w:szCs w:val="40"/>
        </w:rPr>
        <w:tab/>
      </w:r>
      <w:r>
        <w:rPr>
          <w:rFonts w:ascii="Trebuchet MS" w:hAnsi="Trebuchet MS" w:cs="Trebuchet MS"/>
          <w:b/>
          <w:color w:val="000000"/>
          <w:sz w:val="40"/>
          <w:szCs w:val="40"/>
          <w:u w:val="single"/>
        </w:rPr>
        <w:t xml:space="preserve">Normes d’encadrement des accueils </w:t>
      </w:r>
      <w:r>
        <w:rPr>
          <w:rFonts w:ascii="Trebuchet MS" w:hAnsi="Trebuchet MS" w:cs="Trebuchet MS"/>
          <w:b/>
          <w:color w:val="000000"/>
          <w:sz w:val="40"/>
          <w:szCs w:val="40"/>
        </w:rPr>
        <w:t xml:space="preserve">     </w:t>
      </w:r>
      <w:r>
        <w:rPr>
          <w:rFonts w:ascii="Trebuchet MS" w:hAnsi="Trebuchet MS" w:cs="Trebuchet MS"/>
          <w:b/>
          <w:color w:val="000000"/>
          <w:sz w:val="40"/>
          <w:szCs w:val="40"/>
        </w:rPr>
        <w:tab/>
      </w:r>
      <w:r>
        <w:rPr>
          <w:rFonts w:ascii="Trebuchet MS" w:hAnsi="Trebuchet MS" w:cs="Trebuchet MS"/>
          <w:b/>
          <w:color w:val="000000"/>
          <w:sz w:val="40"/>
          <w:szCs w:val="40"/>
        </w:rPr>
        <w:tab/>
      </w:r>
      <w:r>
        <w:rPr>
          <w:rFonts w:ascii="Trebuchet MS" w:hAnsi="Trebuchet MS" w:cs="Trebuchet MS"/>
          <w:b/>
          <w:color w:val="000000"/>
          <w:sz w:val="40"/>
          <w:szCs w:val="40"/>
          <w:u w:val="single"/>
        </w:rPr>
        <w:t>périscolaires : des mesures inacceptables !!</w:t>
      </w:r>
    </w:p>
    <w:p w:rsidR="0006777B" w:rsidRDefault="0006777B">
      <w:pPr>
        <w:rPr>
          <w:b/>
          <w:color w:val="000000"/>
          <w:sz w:val="40"/>
          <w:szCs w:val="40"/>
          <w:u w:val="single"/>
        </w:rPr>
      </w:pPr>
    </w:p>
    <w:p w:rsidR="0006777B" w:rsidRDefault="00496D20">
      <w:pPr>
        <w:rPr>
          <w:rFonts w:ascii="Trebuchet MS" w:hAnsi="Trebuchet MS" w:cs="Trebuchet MS"/>
          <w:color w:val="000000"/>
          <w:sz w:val="20"/>
          <w:szCs w:val="20"/>
        </w:rPr>
      </w:pPr>
      <w:r>
        <w:rPr>
          <w:rFonts w:ascii="Trebuchet MS" w:hAnsi="Trebuchet MS" w:cs="Trebuchet MS"/>
          <w:color w:val="000000"/>
          <w:sz w:val="20"/>
          <w:szCs w:val="20"/>
        </w:rPr>
        <w:t>Le 1</w:t>
      </w:r>
      <w:r>
        <w:rPr>
          <w:rFonts w:ascii="Trebuchet MS" w:hAnsi="Trebuchet MS" w:cs="Trebuchet MS"/>
          <w:color w:val="000000"/>
          <w:sz w:val="20"/>
          <w:szCs w:val="20"/>
          <w:vertAlign w:val="superscript"/>
        </w:rPr>
        <w:t>er</w:t>
      </w:r>
      <w:r>
        <w:rPr>
          <w:rFonts w:ascii="Trebuchet MS" w:hAnsi="Trebuchet MS" w:cs="Trebuchet MS"/>
          <w:color w:val="000000"/>
          <w:sz w:val="20"/>
          <w:szCs w:val="20"/>
        </w:rPr>
        <w:t xml:space="preserve"> août 2016, les taux d’encadrement expérimentaux pour trois ans des enfants durant les activités périscolaires (1 animateur pour 14 enfants de 3 à 6 ans et 1 animateur pour 18 enfants de 6 à 12 ans),  ont été </w:t>
      </w:r>
      <w:bookmarkStart w:id="0" w:name="_GoBack"/>
      <w:bookmarkEnd w:id="0"/>
      <w:r w:rsidR="00FC5C39">
        <w:rPr>
          <w:rFonts w:ascii="Trebuchet MS" w:hAnsi="Trebuchet MS" w:cs="Trebuchet MS"/>
          <w:color w:val="000000"/>
          <w:sz w:val="20"/>
          <w:szCs w:val="20"/>
        </w:rPr>
        <w:t>pérennisés</w:t>
      </w:r>
      <w:r>
        <w:rPr>
          <w:rFonts w:ascii="Trebuchet MS" w:hAnsi="Trebuchet MS" w:cs="Trebuchet MS"/>
          <w:color w:val="000000"/>
          <w:sz w:val="20"/>
          <w:szCs w:val="20"/>
        </w:rPr>
        <w:t xml:space="preserve"> par décret. Ce choix ne concerne pas que les animateurs, mais bien plus largement  les ATSEM, les agents d'entretien selon les communes, les éducateurs sportifs, les intervenants, les parents d’élèves…</w:t>
      </w:r>
    </w:p>
    <w:p w:rsidR="0006777B" w:rsidRDefault="0006777B">
      <w:pPr>
        <w:rPr>
          <w:rFonts w:ascii="Trebuchet MS" w:hAnsi="Trebuchet MS" w:cs="Trebuchet MS"/>
          <w:color w:val="000000"/>
          <w:sz w:val="20"/>
          <w:szCs w:val="20"/>
        </w:rPr>
      </w:pPr>
    </w:p>
    <w:p w:rsidR="0006777B" w:rsidRDefault="00496D20">
      <w:pPr>
        <w:rPr>
          <w:rFonts w:ascii="Trebuchet MS" w:hAnsi="Trebuchet MS" w:cs="Trebuchet MS"/>
          <w:color w:val="000000"/>
          <w:sz w:val="20"/>
          <w:szCs w:val="20"/>
        </w:rPr>
      </w:pPr>
      <w:r>
        <w:rPr>
          <w:rFonts w:ascii="Trebuchet MS" w:hAnsi="Trebuchet MS" w:cs="Trebuchet MS"/>
          <w:color w:val="000000"/>
          <w:sz w:val="20"/>
          <w:szCs w:val="20"/>
        </w:rPr>
        <w:t>Par décret, le gouvernement autorise, de façon pernicieuse en pleine période estivale avec l'aval des maires, les collectivités à sacrifier la qualité éducative et la sécurité de six millions d’enfants scolarisés pour des raisons avant tout économiques à contre sens de ce qui se passe aujourd'hui dans le cadre du contexte d'état d'urgence.</w:t>
      </w:r>
    </w:p>
    <w:p w:rsidR="0006777B" w:rsidRDefault="0006777B">
      <w:pPr>
        <w:rPr>
          <w:rFonts w:ascii="Trebuchet MS" w:hAnsi="Trebuchet MS" w:cs="Trebuchet MS"/>
          <w:color w:val="000000"/>
          <w:sz w:val="20"/>
          <w:szCs w:val="20"/>
        </w:rPr>
      </w:pPr>
    </w:p>
    <w:p w:rsidR="0006777B" w:rsidRPr="00FC5C39" w:rsidRDefault="00496D20">
      <w:pPr>
        <w:rPr>
          <w:rFonts w:ascii="Trebuchet MS" w:hAnsi="Trebuchet MS" w:cs="Trebuchet MS"/>
          <w:sz w:val="20"/>
          <w:szCs w:val="20"/>
        </w:rPr>
      </w:pPr>
      <w:r>
        <w:rPr>
          <w:rFonts w:ascii="Trebuchet MS" w:hAnsi="Trebuchet MS" w:cs="Trebuchet MS"/>
          <w:color w:val="000000"/>
          <w:sz w:val="20"/>
          <w:szCs w:val="20"/>
        </w:rPr>
        <w:t>L</w:t>
      </w:r>
      <w:r w:rsidR="00DC57FC">
        <w:rPr>
          <w:rFonts w:ascii="Trebuchet MS" w:hAnsi="Trebuchet MS" w:cs="Trebuchet MS"/>
          <w:color w:val="000000"/>
          <w:sz w:val="20"/>
          <w:szCs w:val="20"/>
        </w:rPr>
        <w:t>es syndicats CGT</w:t>
      </w:r>
      <w:r w:rsidR="00DC57FC">
        <w:rPr>
          <w:rFonts w:ascii="Trebuchet MS" w:hAnsi="Trebuchet MS" w:cs="Trebuchet MS"/>
          <w:color w:val="FF0000"/>
          <w:sz w:val="20"/>
          <w:szCs w:val="20"/>
        </w:rPr>
        <w:t>,</w:t>
      </w:r>
      <w:r>
        <w:rPr>
          <w:rFonts w:ascii="Trebuchet MS" w:hAnsi="Trebuchet MS" w:cs="Trebuchet MS"/>
          <w:color w:val="000000"/>
          <w:sz w:val="20"/>
          <w:szCs w:val="20"/>
        </w:rPr>
        <w:t xml:space="preserve"> CFDT</w:t>
      </w:r>
      <w:r w:rsidR="00DC57FC" w:rsidRPr="00FC5C39">
        <w:rPr>
          <w:rFonts w:ascii="Trebuchet MS" w:hAnsi="Trebuchet MS" w:cs="Trebuchet MS"/>
          <w:sz w:val="20"/>
          <w:szCs w:val="20"/>
        </w:rPr>
        <w:t>, EPA-FSU et SNUTER-FSU</w:t>
      </w:r>
      <w:r w:rsidRPr="00FC5C39">
        <w:rPr>
          <w:rFonts w:ascii="Trebuchet MS" w:hAnsi="Trebuchet MS" w:cs="Trebuchet MS"/>
          <w:sz w:val="20"/>
          <w:szCs w:val="20"/>
        </w:rPr>
        <w:t xml:space="preserve"> du Loiret dénoncent une dégradation des conditions de travail, de la qualité pédagogique des accueils fait par les personnels, de l’insécurité pour les enfants...</w:t>
      </w:r>
    </w:p>
    <w:p w:rsidR="0006777B" w:rsidRPr="00FC5C39" w:rsidRDefault="0006777B">
      <w:pPr>
        <w:rPr>
          <w:rFonts w:ascii="Trebuchet MS" w:hAnsi="Trebuchet MS" w:cs="Trebuchet MS"/>
          <w:sz w:val="20"/>
          <w:szCs w:val="20"/>
        </w:rPr>
      </w:pPr>
    </w:p>
    <w:p w:rsidR="0006777B" w:rsidRPr="00FC5C39" w:rsidRDefault="00496D20">
      <w:pPr>
        <w:rPr>
          <w:rFonts w:ascii="Trebuchet MS" w:hAnsi="Trebuchet MS" w:cs="Trebuchet MS"/>
          <w:sz w:val="20"/>
          <w:szCs w:val="20"/>
        </w:rPr>
      </w:pPr>
      <w:r w:rsidRPr="00FC5C39">
        <w:rPr>
          <w:rFonts w:ascii="Trebuchet MS" w:hAnsi="Trebuchet MS" w:cs="Trebuchet MS"/>
          <w:sz w:val="20"/>
          <w:szCs w:val="20"/>
        </w:rPr>
        <w:t>Sur le territoire de l'agglomération d'Orléans et du département, les animateurs, les ATSEM et les autres personnels de la Fonction publique territoriale en charge des ces activés n’en peuvent plus de ces conditions de travail. Les enfants sont fatigués et leurs conditions d’accueil ne garantissent pas leur sécurité physique et morale. Cette situation engage d’ailleurs la responsabilité pénale des agents concernés par ces nouveaux accueils périscolaires.</w:t>
      </w:r>
    </w:p>
    <w:p w:rsidR="0006777B" w:rsidRPr="00FC5C39" w:rsidRDefault="0006777B">
      <w:pPr>
        <w:rPr>
          <w:rFonts w:ascii="Trebuchet MS" w:hAnsi="Trebuchet MS" w:cs="Trebuchet MS"/>
          <w:sz w:val="20"/>
          <w:szCs w:val="20"/>
        </w:rPr>
      </w:pPr>
    </w:p>
    <w:p w:rsidR="0006777B" w:rsidRPr="00FC5C39" w:rsidRDefault="00496D20">
      <w:pPr>
        <w:pStyle w:val="Paragraphedeliste1"/>
        <w:rPr>
          <w:rFonts w:ascii="Trebuchet MS" w:hAnsi="Trebuchet MS" w:cs="Trebuchet MS"/>
          <w:sz w:val="20"/>
          <w:szCs w:val="20"/>
        </w:rPr>
      </w:pPr>
      <w:r w:rsidRPr="00FC5C39">
        <w:rPr>
          <w:rFonts w:ascii="Trebuchet MS" w:hAnsi="Trebuchet MS" w:cs="Trebuchet MS"/>
          <w:sz w:val="20"/>
          <w:szCs w:val="20"/>
        </w:rPr>
        <w:t xml:space="preserve">Les syndicats </w:t>
      </w:r>
      <w:r w:rsidR="00DC57FC" w:rsidRPr="00FC5C39">
        <w:rPr>
          <w:rFonts w:ascii="Trebuchet MS" w:hAnsi="Trebuchet MS" w:cs="Trebuchet MS"/>
          <w:sz w:val="20"/>
          <w:szCs w:val="20"/>
        </w:rPr>
        <w:t>CGT, CFDT, EPA-FSU et SNUTER-FSU</w:t>
      </w:r>
      <w:r w:rsidRPr="00FC5C39">
        <w:rPr>
          <w:rFonts w:ascii="Trebuchet MS" w:hAnsi="Trebuchet MS" w:cs="Trebuchet MS"/>
          <w:sz w:val="20"/>
          <w:szCs w:val="20"/>
        </w:rPr>
        <w:t xml:space="preserve"> exigent : </w:t>
      </w:r>
    </w:p>
    <w:p w:rsidR="0006777B" w:rsidRPr="00FC5C39" w:rsidRDefault="0006777B">
      <w:pPr>
        <w:pStyle w:val="Paragraphedeliste1"/>
        <w:rPr>
          <w:rFonts w:ascii="Trebuchet MS" w:hAnsi="Trebuchet MS" w:cs="Trebuchet MS"/>
          <w:sz w:val="20"/>
          <w:szCs w:val="20"/>
        </w:rPr>
      </w:pPr>
    </w:p>
    <w:p w:rsidR="0006777B" w:rsidRDefault="00496D20">
      <w:pPr>
        <w:pStyle w:val="Paragraphedeliste1"/>
        <w:numPr>
          <w:ilvl w:val="0"/>
          <w:numId w:val="2"/>
        </w:numPr>
        <w:rPr>
          <w:rFonts w:ascii="Trebuchet MS" w:hAnsi="Trebuchet MS" w:cs="Trebuchet MS"/>
          <w:b/>
          <w:color w:val="000000"/>
          <w:sz w:val="20"/>
          <w:szCs w:val="20"/>
        </w:rPr>
      </w:pPr>
      <w:r>
        <w:rPr>
          <w:rFonts w:ascii="Trebuchet MS" w:hAnsi="Trebuchet MS" w:cs="Trebuchet MS"/>
          <w:b/>
          <w:color w:val="000000"/>
          <w:sz w:val="20"/>
          <w:szCs w:val="20"/>
        </w:rPr>
        <w:t>Un retour aux taux d’encadrement des accueils extrascolaires réglementés par le code de l’action sociale et de la famille à savoir : 1 animateur pour 8 enfants de 3 à 6 ans et 1 animateur pour 12 enfants de 6 à 12 ans pour l'ensemble des accueils d'enfants.</w:t>
      </w:r>
    </w:p>
    <w:p w:rsidR="0006777B" w:rsidRDefault="00496D20">
      <w:pPr>
        <w:pStyle w:val="Paragraphedeliste1"/>
        <w:numPr>
          <w:ilvl w:val="0"/>
          <w:numId w:val="2"/>
        </w:numPr>
        <w:rPr>
          <w:rFonts w:ascii="Trebuchet MS" w:hAnsi="Trebuchet MS" w:cs="Trebuchet MS"/>
          <w:b/>
          <w:color w:val="000000"/>
          <w:sz w:val="20"/>
          <w:szCs w:val="20"/>
        </w:rPr>
      </w:pPr>
      <w:r>
        <w:rPr>
          <w:rFonts w:ascii="Trebuchet MS" w:hAnsi="Trebuchet MS" w:cs="Trebuchet MS"/>
          <w:b/>
          <w:color w:val="000000"/>
          <w:sz w:val="20"/>
          <w:szCs w:val="20"/>
        </w:rPr>
        <w:t>De véritables régimes indemnitaires, primes ou indemnités (animateurs, Atsems, agents d'entretien selon les communes…) par rapport aux responsabilités d’encadrement des enfants...</w:t>
      </w:r>
    </w:p>
    <w:p w:rsidR="0006777B" w:rsidRDefault="00496D20">
      <w:pPr>
        <w:pStyle w:val="Paragraphedeliste1"/>
        <w:numPr>
          <w:ilvl w:val="0"/>
          <w:numId w:val="2"/>
        </w:numPr>
        <w:rPr>
          <w:rFonts w:ascii="Trebuchet MS" w:hAnsi="Trebuchet MS" w:cs="Trebuchet MS"/>
          <w:b/>
          <w:color w:val="000000"/>
          <w:sz w:val="20"/>
          <w:szCs w:val="20"/>
        </w:rPr>
      </w:pPr>
      <w:r>
        <w:rPr>
          <w:rFonts w:ascii="Trebuchet MS" w:hAnsi="Trebuchet MS" w:cs="Trebuchet MS"/>
          <w:b/>
          <w:color w:val="000000"/>
          <w:sz w:val="20"/>
          <w:szCs w:val="20"/>
        </w:rPr>
        <w:t xml:space="preserve">Une véritable campagne de professionnalisation des animateurs sur le territoire. La titularisation de tous les animateurs qui répondent à des besoins permanents avec une prise en compte des temps de préparation et de réunion, pour un taux d’emploi à 100%. </w:t>
      </w:r>
    </w:p>
    <w:p w:rsidR="0006777B" w:rsidRDefault="00496D20">
      <w:pPr>
        <w:pStyle w:val="Paragraphedeliste1"/>
        <w:numPr>
          <w:ilvl w:val="0"/>
          <w:numId w:val="2"/>
        </w:numPr>
        <w:rPr>
          <w:rFonts w:ascii="Trebuchet MS" w:hAnsi="Trebuchet MS" w:cs="Trebuchet MS"/>
          <w:b/>
          <w:color w:val="000000"/>
          <w:sz w:val="20"/>
          <w:szCs w:val="20"/>
        </w:rPr>
      </w:pPr>
      <w:r>
        <w:rPr>
          <w:rFonts w:ascii="Trebuchet MS" w:hAnsi="Trebuchet MS" w:cs="Trebuchet MS"/>
          <w:b/>
          <w:color w:val="000000"/>
          <w:sz w:val="20"/>
          <w:szCs w:val="20"/>
        </w:rPr>
        <w:t xml:space="preserve">Le passage en catégorie B de tous les agents qui assument des missions de direction et d’encadrement par la voie de l’examen professionnel, du concours ou encore de la promotion interne lorsque c’est possible. </w:t>
      </w:r>
    </w:p>
    <w:p w:rsidR="0006777B" w:rsidRDefault="0006777B">
      <w:pPr>
        <w:pStyle w:val="Paragraphedeliste1"/>
        <w:rPr>
          <w:rFonts w:ascii="Trebuchet MS" w:hAnsi="Trebuchet MS" w:cs="Trebuchet MS"/>
          <w:b/>
          <w:color w:val="000000"/>
          <w:sz w:val="20"/>
          <w:szCs w:val="20"/>
        </w:rPr>
      </w:pPr>
    </w:p>
    <w:p w:rsidR="0006777B" w:rsidRDefault="00496D20">
      <w:pPr>
        <w:rPr>
          <w:rFonts w:ascii="Trebuchet MS" w:hAnsi="Trebuchet MS" w:cs="Trebuchet MS"/>
          <w:color w:val="000000"/>
          <w:sz w:val="48"/>
          <w:szCs w:val="48"/>
        </w:rPr>
      </w:pPr>
      <w:r>
        <w:rPr>
          <w:rFonts w:ascii="Trebuchet MS" w:hAnsi="Trebuchet MS" w:cs="Trebuchet MS"/>
          <w:color w:val="000000"/>
          <w:sz w:val="20"/>
          <w:szCs w:val="20"/>
        </w:rPr>
        <w:t>Pour que soit pris en compte ces revendications qui assureraient la sécurité et la qualité des accueils périscolaires mobilisons-nous : Vous pouvez faire  grève de 1h à 24h votre retenue sur salaire sera strictement proportionnelle à votre temps de grève.</w:t>
      </w:r>
    </w:p>
    <w:p w:rsidR="0006777B" w:rsidRDefault="0006777B">
      <w:pPr>
        <w:jc w:val="center"/>
        <w:rPr>
          <w:rFonts w:ascii="Trebuchet MS" w:hAnsi="Trebuchet MS" w:cs="Trebuchet MS"/>
          <w:color w:val="000000"/>
          <w:sz w:val="48"/>
          <w:szCs w:val="48"/>
        </w:rPr>
      </w:pPr>
    </w:p>
    <w:p w:rsidR="0006777B" w:rsidRDefault="00496D20">
      <w:pPr>
        <w:jc w:val="center"/>
        <w:rPr>
          <w:rFonts w:ascii="Trebuchet MS" w:hAnsi="Trebuchet MS" w:cs="Trebuchet MS"/>
          <w:b/>
          <w:color w:val="C00000"/>
          <w:sz w:val="48"/>
          <w:szCs w:val="48"/>
        </w:rPr>
      </w:pPr>
      <w:r>
        <w:rPr>
          <w:rFonts w:ascii="Trebuchet MS" w:hAnsi="Trebuchet MS" w:cs="Trebuchet MS"/>
          <w:b/>
          <w:color w:val="000000"/>
          <w:sz w:val="48"/>
          <w:szCs w:val="48"/>
        </w:rPr>
        <w:t>Agissons sur notre</w:t>
      </w:r>
    </w:p>
    <w:p w:rsidR="0006777B" w:rsidRDefault="00496D20">
      <w:pPr>
        <w:jc w:val="center"/>
        <w:rPr>
          <w:rFonts w:ascii="Trebuchet MS" w:hAnsi="Trebuchet MS" w:cs="Trebuchet MS"/>
          <w:b/>
          <w:color w:val="000000"/>
          <w:sz w:val="48"/>
          <w:szCs w:val="48"/>
        </w:rPr>
      </w:pPr>
      <w:r>
        <w:rPr>
          <w:rFonts w:ascii="Trebuchet MS" w:hAnsi="Trebuchet MS" w:cs="Trebuchet MS"/>
          <w:b/>
          <w:color w:val="C00000"/>
          <w:sz w:val="48"/>
          <w:szCs w:val="48"/>
        </w:rPr>
        <w:t>« Bien être au travail »</w:t>
      </w:r>
    </w:p>
    <w:p w:rsidR="0006777B" w:rsidRDefault="00496D20">
      <w:pPr>
        <w:jc w:val="center"/>
        <w:rPr>
          <w:rFonts w:ascii="Trebuchet MS" w:hAnsi="Trebuchet MS" w:cs="Trebuchet MS"/>
          <w:b/>
          <w:color w:val="000000"/>
          <w:sz w:val="48"/>
          <w:szCs w:val="48"/>
        </w:rPr>
      </w:pPr>
      <w:r>
        <w:rPr>
          <w:rFonts w:ascii="Trebuchet MS" w:hAnsi="Trebuchet MS" w:cs="Trebuchet MS"/>
          <w:b/>
          <w:color w:val="000000"/>
          <w:sz w:val="48"/>
          <w:szCs w:val="48"/>
        </w:rPr>
        <w:t>Cela passera par l’amélioration de nos conditions de travail !!!</w:t>
      </w:r>
    </w:p>
    <w:p w:rsidR="0006777B" w:rsidRDefault="00496D20">
      <w:pPr>
        <w:jc w:val="center"/>
        <w:rPr>
          <w:rFonts w:ascii="Trebuchet MS" w:hAnsi="Trebuchet MS" w:cs="Trebuchet MS"/>
          <w:b/>
          <w:color w:val="000000"/>
          <w:sz w:val="48"/>
          <w:szCs w:val="48"/>
        </w:rPr>
      </w:pPr>
      <w:r>
        <w:rPr>
          <w:rFonts w:ascii="Trebuchet MS" w:hAnsi="Trebuchet MS" w:cs="Trebuchet MS"/>
          <w:b/>
          <w:color w:val="000000"/>
          <w:sz w:val="48"/>
          <w:szCs w:val="48"/>
        </w:rPr>
        <w:t xml:space="preserve">Mobilisons-nous pour que </w:t>
      </w:r>
    </w:p>
    <w:p w:rsidR="0006777B" w:rsidRDefault="00496D20">
      <w:pPr>
        <w:jc w:val="center"/>
        <w:rPr>
          <w:rFonts w:ascii="Trebuchet MS" w:hAnsi="Trebuchet MS" w:cs="Trebuchet MS"/>
          <w:b/>
          <w:color w:val="000000"/>
          <w:sz w:val="48"/>
          <w:szCs w:val="48"/>
        </w:rPr>
      </w:pPr>
      <w:r>
        <w:rPr>
          <w:rFonts w:ascii="Trebuchet MS" w:hAnsi="Trebuchet MS" w:cs="Trebuchet MS"/>
          <w:b/>
          <w:color w:val="000000"/>
          <w:sz w:val="48"/>
          <w:szCs w:val="48"/>
        </w:rPr>
        <w:t xml:space="preserve">Notre </w:t>
      </w:r>
      <w:r>
        <w:rPr>
          <w:rFonts w:ascii="Trebuchet MS" w:hAnsi="Trebuchet MS" w:cs="Trebuchet MS"/>
          <w:b/>
          <w:color w:val="000000"/>
          <w:sz w:val="48"/>
          <w:szCs w:val="48"/>
          <w:u w:val="single"/>
        </w:rPr>
        <w:t>travail supplémentaire</w:t>
      </w:r>
      <w:r>
        <w:rPr>
          <w:rFonts w:ascii="Trebuchet MS" w:hAnsi="Trebuchet MS" w:cs="Trebuchet MS"/>
          <w:b/>
          <w:color w:val="000000"/>
          <w:sz w:val="48"/>
          <w:szCs w:val="48"/>
        </w:rPr>
        <w:t xml:space="preserve"> pour les TAP et </w:t>
      </w:r>
      <w:r>
        <w:rPr>
          <w:rFonts w:ascii="Trebuchet MS" w:hAnsi="Trebuchet MS" w:cs="Trebuchet MS"/>
          <w:b/>
          <w:color w:val="000000"/>
          <w:sz w:val="48"/>
          <w:szCs w:val="48"/>
          <w:u w:val="single"/>
        </w:rPr>
        <w:t>nos responsabilités accrues</w:t>
      </w:r>
      <w:r>
        <w:rPr>
          <w:rFonts w:ascii="Trebuchet MS" w:hAnsi="Trebuchet MS" w:cs="Trebuchet MS"/>
          <w:b/>
          <w:color w:val="000000"/>
          <w:sz w:val="48"/>
          <w:szCs w:val="48"/>
        </w:rPr>
        <w:t xml:space="preserve"> auprès des enfants soient reconnus par nos élus !!! </w:t>
      </w:r>
    </w:p>
    <w:p w:rsidR="0006777B" w:rsidRDefault="00496D20">
      <w:pPr>
        <w:jc w:val="center"/>
        <w:rPr>
          <w:rFonts w:ascii="Trebuchet MS" w:hAnsi="Trebuchet MS" w:cs="Trebuchet MS"/>
          <w:sz w:val="48"/>
          <w:szCs w:val="48"/>
        </w:rPr>
      </w:pPr>
      <w:r>
        <w:rPr>
          <w:rFonts w:ascii="Trebuchet MS" w:hAnsi="Trebuchet MS" w:cs="Trebuchet MS"/>
          <w:b/>
          <w:color w:val="000000"/>
          <w:sz w:val="48"/>
          <w:szCs w:val="48"/>
        </w:rPr>
        <w:t>Que nos salaires, primes soient en conséquence de nos nouvelles responsabilités qui durent depuis 2015 !!!</w:t>
      </w:r>
    </w:p>
    <w:p w:rsidR="0006777B" w:rsidRDefault="0006777B">
      <w:pPr>
        <w:jc w:val="center"/>
        <w:rPr>
          <w:rFonts w:ascii="Trebuchet MS" w:hAnsi="Trebuchet MS" w:cs="Trebuchet MS"/>
          <w:sz w:val="48"/>
          <w:szCs w:val="48"/>
        </w:rPr>
      </w:pPr>
    </w:p>
    <w:p w:rsidR="0006777B" w:rsidRDefault="00496D20">
      <w:pPr>
        <w:jc w:val="center"/>
        <w:rPr>
          <w:rFonts w:ascii="Trebuchet MS" w:hAnsi="Trebuchet MS" w:cs="Trebuchet MS"/>
          <w:b/>
          <w:color w:val="C00000"/>
          <w:sz w:val="48"/>
          <w:szCs w:val="48"/>
          <w:u w:val="single"/>
        </w:rPr>
      </w:pPr>
      <w:r>
        <w:rPr>
          <w:rFonts w:ascii="Trebuchet MS" w:hAnsi="Trebuchet MS" w:cs="Trebuchet MS"/>
          <w:b/>
          <w:color w:val="C00000"/>
          <w:sz w:val="48"/>
          <w:szCs w:val="48"/>
          <w:u w:val="single"/>
        </w:rPr>
        <w:t>LA LUTTE C'EST MAINTENANT</w:t>
      </w:r>
    </w:p>
    <w:p w:rsidR="0006777B" w:rsidRDefault="00496D20">
      <w:pPr>
        <w:jc w:val="center"/>
        <w:rPr>
          <w:rFonts w:ascii="Trebuchet MS" w:hAnsi="Trebuchet MS" w:cs="Trebuchet MS"/>
          <w:b/>
          <w:color w:val="C00000"/>
          <w:sz w:val="48"/>
          <w:szCs w:val="48"/>
          <w:u w:val="single"/>
        </w:rPr>
      </w:pPr>
      <w:r>
        <w:rPr>
          <w:rFonts w:ascii="Trebuchet MS" w:hAnsi="Trebuchet MS" w:cs="Trebuchet MS"/>
          <w:b/>
          <w:color w:val="C00000"/>
          <w:sz w:val="48"/>
          <w:szCs w:val="48"/>
          <w:u w:val="single"/>
        </w:rPr>
        <w:t>Rassemblement le 29 septembre 2016.</w:t>
      </w:r>
    </w:p>
    <w:p w:rsidR="0006777B" w:rsidRDefault="00496D20">
      <w:pPr>
        <w:jc w:val="center"/>
        <w:rPr>
          <w:rFonts w:ascii="Trebuchet MS" w:hAnsi="Trebuchet MS" w:cs="Trebuchet MS"/>
          <w:color w:val="C00000"/>
        </w:rPr>
      </w:pPr>
      <w:r>
        <w:rPr>
          <w:rFonts w:ascii="Trebuchet MS" w:hAnsi="Trebuchet MS" w:cs="Trebuchet MS"/>
          <w:b/>
          <w:color w:val="C00000"/>
          <w:sz w:val="48"/>
          <w:szCs w:val="48"/>
          <w:u w:val="single"/>
        </w:rPr>
        <w:t>Parvis de l’hôtel de l'AGGLO d'Orléans à 15h45.</w:t>
      </w:r>
    </w:p>
    <w:p w:rsidR="0006777B" w:rsidRDefault="0006777B">
      <w:pPr>
        <w:jc w:val="center"/>
        <w:rPr>
          <w:rFonts w:ascii="Trebuchet MS" w:hAnsi="Trebuchet MS" w:cs="Trebuchet MS"/>
          <w:color w:val="C00000"/>
        </w:rPr>
      </w:pPr>
    </w:p>
    <w:p w:rsidR="0006777B" w:rsidRDefault="00496D20">
      <w:pPr>
        <w:jc w:val="center"/>
        <w:rPr>
          <w:rFonts w:ascii="Trebuchet MS" w:hAnsi="Trebuchet MS" w:cs="Trebuchet MS"/>
          <w:color w:val="C00000"/>
        </w:rPr>
      </w:pPr>
      <w:r>
        <w:rPr>
          <w:rFonts w:ascii="Trebuchet MS" w:hAnsi="Trebuchet MS" w:cs="Trebuchet MS"/>
          <w:color w:val="C00000"/>
        </w:rPr>
        <w:t xml:space="preserve">Si vous pensez vous aussi que vous avez votre mot à dire, ou si vous souhaitez nous soutenir, alors rejoignez-nous et adhérez :  </w:t>
      </w:r>
    </w:p>
    <w:p w:rsidR="0006777B" w:rsidRDefault="0006777B">
      <w:pPr>
        <w:jc w:val="center"/>
        <w:rPr>
          <w:rFonts w:ascii="Trebuchet MS" w:hAnsi="Trebuchet MS" w:cs="Trebuchet MS"/>
          <w:color w:val="C00000"/>
        </w:rPr>
      </w:pPr>
    </w:p>
    <w:p w:rsidR="0006777B" w:rsidRDefault="00496D20">
      <w:pPr>
        <w:jc w:val="center"/>
        <w:rPr>
          <w:rFonts w:ascii="Trebuchet MS" w:hAnsi="Trebuchet MS" w:cs="Trebuchet MS"/>
          <w:color w:val="C00000"/>
        </w:rPr>
      </w:pPr>
      <w:r>
        <w:rPr>
          <w:rFonts w:ascii="Trebuchet MS" w:hAnsi="Trebuchet MS" w:cs="Trebuchet MS"/>
          <w:color w:val="C00000"/>
        </w:rPr>
        <w:t>Syndicat CFDT INTERCO Loiret des territoriaux</w:t>
      </w:r>
    </w:p>
    <w:p w:rsidR="0006777B" w:rsidRDefault="00496D20">
      <w:pPr>
        <w:jc w:val="center"/>
        <w:rPr>
          <w:rFonts w:ascii="Trebuchet MS" w:hAnsi="Trebuchet MS" w:cs="Trebuchet MS"/>
          <w:color w:val="C00000"/>
        </w:rPr>
      </w:pPr>
      <w:r>
        <w:rPr>
          <w:rFonts w:ascii="Trebuchet MS" w:hAnsi="Trebuchet MS" w:cs="Trebuchet MS"/>
          <w:color w:val="C00000"/>
        </w:rPr>
        <w:t>10 rue Théophile Naudy, 45000 Orléans</w:t>
      </w:r>
    </w:p>
    <w:p w:rsidR="0006777B" w:rsidRDefault="002114B4">
      <w:pPr>
        <w:jc w:val="center"/>
        <w:rPr>
          <w:rStyle w:val="Lienhypertexte"/>
          <w:rFonts w:ascii="Trebuchet MS" w:hAnsi="Trebuchet MS" w:cs="Trebuchet MS"/>
          <w:color w:val="C00000"/>
        </w:rPr>
      </w:pPr>
      <w:r>
        <w:rPr>
          <w:rFonts w:ascii="Trebuchet MS" w:hAnsi="Trebuchet MS" w:cs="Trebuchet MS"/>
          <w:color w:val="C00000"/>
        </w:rPr>
        <w:t>T</w:t>
      </w:r>
      <w:r w:rsidR="00496D20">
        <w:rPr>
          <w:rFonts w:ascii="Trebuchet MS" w:hAnsi="Trebuchet MS" w:cs="Trebuchet MS"/>
          <w:color w:val="C00000"/>
        </w:rPr>
        <w:t xml:space="preserve">él : 02 38 22 38 56 – </w:t>
      </w:r>
      <w:hyperlink r:id="rId12" w:history="1">
        <w:r w:rsidR="00C41260" w:rsidRPr="00A7782D">
          <w:rPr>
            <w:rStyle w:val="Lienhypertexte"/>
            <w:rFonts w:ascii="Trebuchet MS" w:hAnsi="Trebuchet MS" w:cs="Trebuchet MS"/>
          </w:rPr>
          <w:t>interco45@interco.cfdt.fr</w:t>
        </w:r>
      </w:hyperlink>
    </w:p>
    <w:p w:rsidR="00C41260" w:rsidRDefault="00C41260">
      <w:pPr>
        <w:jc w:val="center"/>
        <w:rPr>
          <w:rFonts w:ascii="Trebuchet MS" w:hAnsi="Trebuchet MS" w:cs="Trebuchet MS"/>
          <w:color w:val="C00000"/>
        </w:rPr>
      </w:pPr>
    </w:p>
    <w:p w:rsidR="0006777B" w:rsidRDefault="0006777B">
      <w:pPr>
        <w:jc w:val="center"/>
        <w:rPr>
          <w:rFonts w:ascii="Trebuchet MS" w:hAnsi="Trebuchet MS" w:cs="Trebuchet MS"/>
          <w:color w:val="C00000"/>
        </w:rPr>
      </w:pPr>
    </w:p>
    <w:p w:rsidR="0006777B" w:rsidRDefault="00496D20">
      <w:pPr>
        <w:jc w:val="center"/>
        <w:rPr>
          <w:rFonts w:ascii="Trebuchet MS" w:eastAsia="Trebuchet MS" w:hAnsi="Trebuchet MS" w:cs="Trebuchet MS"/>
          <w:color w:val="C00000"/>
        </w:rPr>
      </w:pPr>
      <w:r>
        <w:rPr>
          <w:rFonts w:ascii="Trebuchet MS" w:hAnsi="Trebuchet MS" w:cs="Trebuchet MS"/>
          <w:color w:val="C00000"/>
        </w:rPr>
        <w:t>Syndicat CGT des Fonctionnaires Territoriaux Du Loiret</w:t>
      </w:r>
    </w:p>
    <w:p w:rsidR="0006777B" w:rsidRDefault="00496D20">
      <w:pPr>
        <w:jc w:val="center"/>
        <w:rPr>
          <w:rFonts w:ascii="Trebuchet MS" w:hAnsi="Trebuchet MS" w:cs="Trebuchet MS"/>
          <w:color w:val="C00000"/>
        </w:rPr>
      </w:pPr>
      <w:r>
        <w:rPr>
          <w:rFonts w:ascii="Trebuchet MS" w:eastAsia="Trebuchet MS" w:hAnsi="Trebuchet MS" w:cs="Trebuchet MS"/>
          <w:color w:val="C00000"/>
        </w:rPr>
        <w:t xml:space="preserve"> </w:t>
      </w:r>
      <w:r w:rsidR="002114B4">
        <w:rPr>
          <w:rFonts w:ascii="Trebuchet MS" w:hAnsi="Trebuchet MS" w:cs="Trebuchet MS"/>
          <w:color w:val="C00000"/>
        </w:rPr>
        <w:t>rue Théophile Naudy</w:t>
      </w:r>
      <w:r>
        <w:rPr>
          <w:rFonts w:ascii="Trebuchet MS" w:hAnsi="Trebuchet MS" w:cs="Trebuchet MS"/>
          <w:color w:val="C00000"/>
        </w:rPr>
        <w:t>, 45000 Orléans</w:t>
      </w:r>
    </w:p>
    <w:p w:rsidR="0006777B" w:rsidRDefault="00C41260">
      <w:pPr>
        <w:jc w:val="center"/>
        <w:rPr>
          <w:rFonts w:ascii="Trebuchet MS" w:hAnsi="Trebuchet MS" w:cs="Trebuchet MS"/>
          <w:color w:val="C00000"/>
        </w:rPr>
      </w:pPr>
      <w:r>
        <w:rPr>
          <w:rFonts w:ascii="Trebuchet MS" w:hAnsi="Trebuchet MS" w:cs="Trebuchet MS"/>
          <w:color w:val="C00000"/>
        </w:rPr>
        <w:t xml:space="preserve">Tel : 06 95 94 08 13  - </w:t>
      </w:r>
      <w:hyperlink r:id="rId13" w:history="1">
        <w:r w:rsidRPr="00A7782D">
          <w:rPr>
            <w:rStyle w:val="Lienhypertexte"/>
            <w:rFonts w:ascii="Trebuchet MS" w:hAnsi="Trebuchet MS" w:cs="Trebuchet MS"/>
          </w:rPr>
          <w:t>cgt.csd45@gmail.com</w:t>
        </w:r>
      </w:hyperlink>
    </w:p>
    <w:p w:rsidR="00C41260" w:rsidRDefault="00C41260">
      <w:pPr>
        <w:jc w:val="center"/>
        <w:rPr>
          <w:rFonts w:ascii="Trebuchet MS" w:hAnsi="Trebuchet MS" w:cs="Trebuchet MS"/>
          <w:color w:val="C00000"/>
        </w:rPr>
      </w:pPr>
    </w:p>
    <w:p w:rsidR="00496D20" w:rsidRDefault="00496D20">
      <w:pPr>
        <w:rPr>
          <w:rFonts w:ascii="Trebuchet MS" w:hAnsi="Trebuchet MS" w:cs="Trebuchet MS"/>
          <w:color w:val="444444"/>
          <w:sz w:val="18"/>
        </w:rPr>
      </w:pPr>
    </w:p>
    <w:sectPr w:rsidR="00496D20" w:rsidSect="002114B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3F" w:rsidRDefault="00B2433F" w:rsidP="002114B4">
      <w:pPr>
        <w:spacing w:line="240" w:lineRule="auto"/>
      </w:pPr>
      <w:r>
        <w:separator/>
      </w:r>
    </w:p>
  </w:endnote>
  <w:endnote w:type="continuationSeparator" w:id="0">
    <w:p w:rsidR="00B2433F" w:rsidRDefault="00B2433F" w:rsidP="00211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3F" w:rsidRDefault="00B2433F" w:rsidP="002114B4">
      <w:pPr>
        <w:spacing w:line="240" w:lineRule="auto"/>
      </w:pPr>
      <w:r>
        <w:separator/>
      </w:r>
    </w:p>
  </w:footnote>
  <w:footnote w:type="continuationSeparator" w:id="0">
    <w:p w:rsidR="00B2433F" w:rsidRDefault="00B2433F" w:rsidP="002114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Narrow" w:hAnsi="Arial Narrow" w:cs="Arial Narrow"/>
        <w:b/>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5E"/>
    <w:rsid w:val="0006777B"/>
    <w:rsid w:val="001E39DE"/>
    <w:rsid w:val="002114B4"/>
    <w:rsid w:val="00381FBC"/>
    <w:rsid w:val="003A1927"/>
    <w:rsid w:val="003B265E"/>
    <w:rsid w:val="003F0DFF"/>
    <w:rsid w:val="00496D20"/>
    <w:rsid w:val="004F2BC0"/>
    <w:rsid w:val="005230E6"/>
    <w:rsid w:val="005E4BC8"/>
    <w:rsid w:val="00630F50"/>
    <w:rsid w:val="006A11EE"/>
    <w:rsid w:val="00705FCF"/>
    <w:rsid w:val="007A35A0"/>
    <w:rsid w:val="00904A1E"/>
    <w:rsid w:val="00992B2C"/>
    <w:rsid w:val="00AF52FF"/>
    <w:rsid w:val="00B2433F"/>
    <w:rsid w:val="00B610AD"/>
    <w:rsid w:val="00C41260"/>
    <w:rsid w:val="00CE6EC2"/>
    <w:rsid w:val="00D17E08"/>
    <w:rsid w:val="00DC57FC"/>
    <w:rsid w:val="00DD6079"/>
    <w:rsid w:val="00DD6596"/>
    <w:rsid w:val="00DE6E92"/>
    <w:rsid w:val="00FC5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3354C69-1E32-4295-A996-CD6A08DF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276" w:lineRule="auto"/>
    </w:pPr>
    <w:rPr>
      <w:rFonts w:ascii="Liberation Serif" w:eastAsia="SimSun" w:hAnsi="Liberation Serif" w:cs="Ari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hAnsi="Arial Narrow" w:cs="Arial Narrow"/>
      <w:b/>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2">
    <w:name w:val="Police par défaut2"/>
  </w:style>
  <w:style w:type="character" w:customStyle="1" w:styleId="Policepardfaut1">
    <w:name w:val="Police par défaut1"/>
  </w:style>
  <w:style w:type="character" w:styleId="lev">
    <w:name w:val="Strong"/>
    <w:qFormat/>
    <w:rPr>
      <w:b/>
      <w:bCs/>
    </w:rPr>
  </w:style>
  <w:style w:type="character" w:customStyle="1" w:styleId="Policepardfaut3">
    <w:name w:val="Police par défaut3"/>
  </w:style>
  <w:style w:type="character" w:styleId="Lienhypertexte">
    <w:name w:val="Hyperlink"/>
    <w:basedOn w:val="Policepardfaut3"/>
    <w:rPr>
      <w:color w:val="0000FF"/>
      <w:u w:val="single"/>
    </w:rPr>
  </w:style>
  <w:style w:type="character" w:customStyle="1" w:styleId="TextedebullesCar">
    <w:name w:val="Texte de bulles Car"/>
    <w:basedOn w:val="Policepardfaut3"/>
    <w:rPr>
      <w:rFonts w:ascii="Tahoma" w:eastAsia="Times New Roman" w:hAnsi="Tahoma" w:cs="Tahoma"/>
      <w:sz w:val="16"/>
      <w:szCs w:val="16"/>
      <w:lang w:eastAsia="fr-FR"/>
    </w:rPr>
  </w:style>
  <w:style w:type="paragraph" w:customStyle="1" w:styleId="Titre3">
    <w:name w:val="Titre3"/>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2">
    <w:name w:val="Titre2"/>
    <w:basedOn w:val="Normal"/>
    <w:next w:val="Corpsdetexte"/>
    <w:pPr>
      <w:keepNext/>
      <w:spacing w:before="240" w:after="120"/>
    </w:pPr>
    <w:rPr>
      <w:rFonts w:ascii="Liberation Sans" w:eastAsia="Microsoft YaHei" w:hAnsi="Liberation Sans"/>
      <w:sz w:val="28"/>
      <w:szCs w:val="28"/>
    </w:rPr>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customStyle="1" w:styleId="Paragraphedeliste1">
    <w:name w:val="Paragraphe de liste1"/>
    <w:basedOn w:val="Normal"/>
    <w:pPr>
      <w:ind w:left="720"/>
      <w:contextualSpacing/>
    </w:pPr>
  </w:style>
  <w:style w:type="paragraph" w:customStyle="1" w:styleId="Textedebulles1">
    <w:name w:val="Texte de bulles1"/>
    <w:basedOn w:val="Normal"/>
    <w:rPr>
      <w:rFonts w:ascii="Tahoma" w:hAnsi="Tahoma" w:cs="Tahoma"/>
      <w:sz w:val="16"/>
      <w:szCs w:val="16"/>
    </w:rPr>
  </w:style>
  <w:style w:type="paragraph" w:styleId="En-tte">
    <w:name w:val="header"/>
    <w:basedOn w:val="Normal"/>
    <w:link w:val="En-tteCar"/>
    <w:uiPriority w:val="99"/>
    <w:unhideWhenUsed/>
    <w:rsid w:val="002114B4"/>
    <w:pPr>
      <w:tabs>
        <w:tab w:val="center" w:pos="4536"/>
        <w:tab w:val="right" w:pos="9072"/>
      </w:tabs>
      <w:spacing w:line="240" w:lineRule="auto"/>
    </w:pPr>
    <w:rPr>
      <w:rFonts w:cs="Mangal"/>
      <w:szCs w:val="21"/>
    </w:rPr>
  </w:style>
  <w:style w:type="character" w:customStyle="1" w:styleId="En-tteCar">
    <w:name w:val="En-tête Car"/>
    <w:basedOn w:val="Policepardfaut"/>
    <w:link w:val="En-tte"/>
    <w:uiPriority w:val="99"/>
    <w:rsid w:val="002114B4"/>
    <w:rPr>
      <w:rFonts w:ascii="Liberation Serif" w:eastAsia="SimSun" w:hAnsi="Liberation Serif" w:cs="Mangal"/>
      <w:kern w:val="1"/>
      <w:sz w:val="24"/>
      <w:szCs w:val="21"/>
      <w:lang w:eastAsia="zh-CN" w:bidi="hi-IN"/>
    </w:rPr>
  </w:style>
  <w:style w:type="paragraph" w:styleId="Pieddepage">
    <w:name w:val="footer"/>
    <w:basedOn w:val="Normal"/>
    <w:link w:val="PieddepageCar"/>
    <w:uiPriority w:val="99"/>
    <w:unhideWhenUsed/>
    <w:rsid w:val="002114B4"/>
    <w:pPr>
      <w:tabs>
        <w:tab w:val="center" w:pos="4536"/>
        <w:tab w:val="right" w:pos="9072"/>
      </w:tabs>
      <w:spacing w:line="240" w:lineRule="auto"/>
    </w:pPr>
    <w:rPr>
      <w:rFonts w:cs="Mangal"/>
      <w:szCs w:val="21"/>
    </w:rPr>
  </w:style>
  <w:style w:type="character" w:customStyle="1" w:styleId="PieddepageCar">
    <w:name w:val="Pied de page Car"/>
    <w:basedOn w:val="Policepardfaut"/>
    <w:link w:val="Pieddepage"/>
    <w:uiPriority w:val="99"/>
    <w:rsid w:val="002114B4"/>
    <w:rPr>
      <w:rFonts w:ascii="Liberation Serif" w:eastAsia="SimSun" w:hAnsi="Liberation Serif" w:cs="Mangal"/>
      <w:kern w:val="1"/>
      <w:sz w:val="24"/>
      <w:szCs w:val="21"/>
      <w:lang w:eastAsia="zh-CN" w:bidi="hi-IN"/>
    </w:rPr>
  </w:style>
  <w:style w:type="paragraph" w:styleId="Textedebulles">
    <w:name w:val="Balloon Text"/>
    <w:basedOn w:val="Normal"/>
    <w:link w:val="TextedebullesCar1"/>
    <w:uiPriority w:val="99"/>
    <w:semiHidden/>
    <w:unhideWhenUsed/>
    <w:rsid w:val="005E4BC8"/>
    <w:pPr>
      <w:spacing w:line="240" w:lineRule="auto"/>
    </w:pPr>
    <w:rPr>
      <w:rFonts w:ascii="Tahoma" w:hAnsi="Tahoma" w:cs="Mangal"/>
      <w:sz w:val="16"/>
      <w:szCs w:val="14"/>
    </w:rPr>
  </w:style>
  <w:style w:type="character" w:customStyle="1" w:styleId="TextedebullesCar1">
    <w:name w:val="Texte de bulles Car1"/>
    <w:basedOn w:val="Policepardfaut"/>
    <w:link w:val="Textedebulles"/>
    <w:uiPriority w:val="99"/>
    <w:semiHidden/>
    <w:rsid w:val="005E4BC8"/>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gt.csd45@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terco45@interco.cfd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3207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Syndicat CFDT</dc:creator>
  <cp:lastModifiedBy>Trésorerie</cp:lastModifiedBy>
  <cp:revision>3</cp:revision>
  <cp:lastPrinted>2016-09-16T14:40:00Z</cp:lastPrinted>
  <dcterms:created xsi:type="dcterms:W3CDTF">2016-09-28T15:48:00Z</dcterms:created>
  <dcterms:modified xsi:type="dcterms:W3CDTF">2016-09-28T16:15:00Z</dcterms:modified>
</cp:coreProperties>
</file>